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Новосибирск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http://novosibirsk.flamp.ru/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150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ovosibirsk.flamp.ru/" TargetMode="External"/><Relationship Id="rId6" Type="http://schemas.openxmlformats.org/officeDocument/2006/relationships/hyperlink" Target="http://novosibirsk.flamp.ru/" TargetMode="External"/><Relationship Id="rId7" Type="http://schemas.openxmlformats.org/officeDocument/2006/relationships/hyperlink" Target="http://novosibirsk.flamp.ru/" TargetMode="External"/></Relationships>
</file>